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44C807" w14:textId="7F91167F" w:rsidR="007E48C0" w:rsidRPr="007E48C0" w:rsidRDefault="007E48C0" w:rsidP="007E48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Open Sans" w:eastAsia="Times New Roman" w:hAnsi="Open Sans" w:cs="Open Sans"/>
          <w:color w:val="999999"/>
          <w:sz w:val="21"/>
          <w:szCs w:val="21"/>
          <w:shd w:val="clear" w:color="auto" w:fill="FFFFFF"/>
          <w:lang w:eastAsia="ru-RU"/>
        </w:rPr>
        <w:t>6 июня 2018</w:t>
      </w:r>
      <w:r w:rsidR="006E6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r w:rsidR="006E6B35" w:rsidRPr="006E6B35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https://kursksu.ru/stories/view/8097</w:t>
      </w:r>
      <w:bookmarkEnd w:id="0"/>
    </w:p>
    <w:p w14:paraId="34BA9B1F" w14:textId="77777777" w:rsidR="007E48C0" w:rsidRPr="007E48C0" w:rsidRDefault="007E48C0" w:rsidP="007E48C0">
      <w:pPr>
        <w:shd w:val="clear" w:color="auto" w:fill="FFFFFF"/>
        <w:spacing w:before="150" w:after="300" w:line="240" w:lineRule="auto"/>
        <w:outlineLvl w:val="1"/>
        <w:rPr>
          <w:rFonts w:ascii="Open Sans" w:eastAsia="Times New Roman" w:hAnsi="Open Sans" w:cs="Open Sans"/>
          <w:color w:val="363636"/>
          <w:sz w:val="45"/>
          <w:szCs w:val="45"/>
          <w:lang w:eastAsia="ru-RU"/>
        </w:rPr>
      </w:pPr>
      <w:r w:rsidRPr="007E48C0">
        <w:rPr>
          <w:rFonts w:ascii="Open Sans" w:eastAsia="Times New Roman" w:hAnsi="Open Sans" w:cs="Open Sans"/>
          <w:color w:val="363636"/>
          <w:sz w:val="45"/>
          <w:szCs w:val="45"/>
          <w:lang w:eastAsia="ru-RU"/>
        </w:rPr>
        <w:t>Свирель – инструмент мира</w:t>
      </w:r>
    </w:p>
    <w:p w14:paraId="75DDC149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1 июня в Курске завершился итоговый (очный) тур IV Всероссийского с международным участием конкурса-фестиваля «Свирель – инструмент мира, здоровья и радости». Он прошел в формате Всероссийской научно-практической конференции «Формирование патриотизма и гражданской идентичности в процессе приобщения детей и подростков к музицированию». Кроме россиян в фестивале и конференции приняли участие гости из Новой Зеландии, Китайской народной республики, Туркменистана, Казахстана и Беларуси.</w:t>
      </w:r>
    </w:p>
    <w:p w14:paraId="574D033B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Научная часть конференции погрузила в размышления о значимости музицирования в общегосударственном масштабе и дала импульс к осмыслению всего происходившего в ракурсе любви к Родине и ее уникальности, света и добра ко всему, что нас окружает: к родным и людям в целом, к учителям, друзьям, коллегам.</w:t>
      </w:r>
    </w:p>
    <w:p w14:paraId="4081D60F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Центральным событием первого дня конференции (30 мая) стало ее яркое открытие: мастер-класс Дмитрия Анатольевича Рытова и Гала-концерт, число участников которого в этом году существенно увеличилось, хотя и составило только около 20% от участников заочного тура: из 129 участников было представлено только 27 ансамблей и солистов (пять их них – в </w:t>
      </w:r>
      <w:proofErr w:type="spellStart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видеоварианте</w:t>
      </w:r>
      <w:proofErr w:type="spellEnd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FFDDF4E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день, выездной, для младших участников форума, был ознаменован большим обучающим семинаром для учителей и преподавателей музыки – более 60 педагогов работали под руководством Дмитрия Анатольевича Рытова, кандидата педагогических наук, доцента кафедры народных инструментов Санкт-Петербургского государственного института культуры, Лауреата Премии Президента РФ, Заслуженного работника культуры РФ, Почетного работника общего образования РФ, победителя Всероссийского конкурса «Учитель года России – 97» в номинации «За вдохновение и педагогический артистизм», заместителя директора по научно-экспериментальной работе ГБОУ «Средняя общеобразовательная школа № 684 “Берегиня”» Московского района Санкт-Петербурга, лауреата всероссийских и международных музыкальных конкурсов и фестивалей, победителя VI «Мирового чемпионата по фольклору “</w:t>
      </w:r>
      <w:proofErr w:type="spellStart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World</w:t>
      </w:r>
      <w:proofErr w:type="spellEnd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Folk</w:t>
      </w:r>
      <w:proofErr w:type="spellEnd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2016”», создателя учебно-методического комплекса по музыке для начальной школы, рекомендованного Министерством образования. Блестящий исполнитель, захватывающий оратор и педагог, строгий, четкий, пунктуальный и обязательный человек, незаурядная личность – вот то, что увлекло слушателей-учителей, которые, задавая все новые и новые вопросы, приглашали Д.А. Рытова на новые встречи.</w:t>
      </w:r>
    </w:p>
    <w:p w14:paraId="596C95B7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Последующая поездка в Воробьевку, на Родину А.А. Фета, прекрасная экскурсия и прогулки в парке были насыщены музыкой свирели, рождаемой детьми и взрослыми с удивительным вдохновением.</w:t>
      </w:r>
    </w:p>
    <w:p w14:paraId="35B87A47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день конференции был методически насыщенным. Обсуждались звук и его роль в жизни людей и в практической работе по осознанию значимости родной страны в собственной жизни; безграничные возможности в работе со звуком, причем не только в плане созидания, но и разрушения. Состоялся мастер-класс М.А. Игнатовой по азам работы со свирелью. Все это прошло на высоком научно-практическом уровне и дало многогранную информацию для дальнейшей работы.</w:t>
      </w:r>
    </w:p>
    <w:p w14:paraId="0137C5BF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Четвертый год работы показал, что конкурс-фестиваль набирает силу. Научная и музыкальная части включили в работу представителей более 60 населенных пунктов 6 федеральных округов Российской Федерации и 5 зарубежных стран.</w:t>
      </w:r>
    </w:p>
    <w:p w14:paraId="53A9DC98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Неформальное общение во время конкурса – еще один ракурс прошедших встреч. Одной из них, удивительно теплой и дружественной, стала </w:t>
      </w:r>
      <w:hyperlink r:id="rId4" w:history="1">
        <w:r w:rsidRPr="007E48C0">
          <w:rPr>
            <w:rFonts w:ascii="Times New Roman" w:eastAsia="Times New Roman" w:hAnsi="Times New Roman" w:cs="Times New Roman"/>
            <w:color w:val="0065A2"/>
            <w:sz w:val="24"/>
            <w:szCs w:val="24"/>
            <w:u w:val="single"/>
            <w:lang w:eastAsia="ru-RU"/>
          </w:rPr>
          <w:t>встреча</w:t>
        </w:r>
      </w:hyperlink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ансамбля «Солнечные лучики» из двух Шаховских школ (начальной и средней) </w:t>
      </w:r>
      <w:proofErr w:type="spellStart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Кромского</w:t>
      </w:r>
      <w:proofErr w:type="spellEnd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Орловской </w:t>
      </w: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области под руководством С.С. </w:t>
      </w:r>
      <w:proofErr w:type="spellStart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Гулиной</w:t>
      </w:r>
      <w:proofErr w:type="spellEnd"/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иностранными студентами, активно включившимися в исполнение русской народной песни «Калинка».</w:t>
      </w:r>
    </w:p>
    <w:p w14:paraId="36809381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количества участников и территориальных границ конкурса-фестиваля, а также многие аспекты состоявшегося форума, вплоть до приезда Д.А. Рытова, наградной атрибутики и символических подарков очным участникам стали реальными благодаря грантовой поддержке Федерального агентства по делам молодежи (грант получен Иваном Александровичем Хоровым во Всероссийском конкурсе молодежных проектов «Творческие инициативы молодежи»).</w:t>
      </w:r>
    </w:p>
    <w:p w14:paraId="7DA78A76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Конкурс-фестиваль завершился. Организаторов ждет большая работа по обобщению результатов, которые будут представлены в сборнике материалов прошедшей конференции. Организован и проведен конкурс-фестиваль, как и все предыдущие, научно-исследовательской лабораторией музыкально-компьютерных технологий под руководством О.М. Молодых и с участием кафедры музыкального искусства и образования и многих других подразделений университета.</w:t>
      </w:r>
    </w:p>
    <w:p w14:paraId="1F77BF77" w14:textId="77777777" w:rsidR="007E48C0" w:rsidRPr="007E48C0" w:rsidRDefault="007E48C0" w:rsidP="007E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8C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 и инициатор проекта, председатель оргкомитета – Марина Львовна Космовская.</w:t>
      </w:r>
    </w:p>
    <w:p w14:paraId="6453F686" w14:textId="12B2AEB6" w:rsidR="0040109B" w:rsidRDefault="0040109B" w:rsidP="007E48C0">
      <w:pPr>
        <w:spacing w:after="0" w:line="240" w:lineRule="auto"/>
        <w:ind w:firstLine="709"/>
        <w:jc w:val="both"/>
      </w:pPr>
    </w:p>
    <w:p w14:paraId="6BE524F3" w14:textId="5AEA3EDD" w:rsidR="007E48C0" w:rsidRDefault="00F1698C" w:rsidP="007E48C0">
      <w:pPr>
        <w:spacing w:after="0" w:line="240" w:lineRule="auto"/>
        <w:ind w:firstLine="709"/>
        <w:jc w:val="both"/>
      </w:pPr>
      <w:hyperlink r:id="rId5" w:history="1">
        <w:r w:rsidR="007E48C0" w:rsidRPr="00120055">
          <w:rPr>
            <w:rStyle w:val="a4"/>
          </w:rPr>
          <w:t>https://kursksu.ru/stories/view/8097</w:t>
        </w:r>
      </w:hyperlink>
    </w:p>
    <w:p w14:paraId="3E5EDB65" w14:textId="77777777" w:rsidR="007E48C0" w:rsidRDefault="007E48C0" w:rsidP="007E48C0">
      <w:pPr>
        <w:spacing w:after="0" w:line="240" w:lineRule="auto"/>
        <w:ind w:firstLine="709"/>
        <w:jc w:val="both"/>
      </w:pPr>
    </w:p>
    <w:sectPr w:rsidR="007E4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84B"/>
    <w:rsid w:val="0025284B"/>
    <w:rsid w:val="0040109B"/>
    <w:rsid w:val="006E6B35"/>
    <w:rsid w:val="007E48C0"/>
    <w:rsid w:val="00F1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E4FA8"/>
  <w15:chartTrackingRefBased/>
  <w15:docId w15:val="{54D9D8EB-0BD8-485B-A4CB-638FBE28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E48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48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E4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E48C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48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5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ursksu.ru/stories/view/8097" TargetMode="External"/><Relationship Id="rId4" Type="http://schemas.openxmlformats.org/officeDocument/2006/relationships/hyperlink" Target="https://vk.com/video18027987_456239019?list=716e5bbe2b3b2acd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vovas67@yandex.ru</dc:creator>
  <cp:keywords/>
  <dc:description/>
  <cp:lastModifiedBy>Марина</cp:lastModifiedBy>
  <cp:revision>4</cp:revision>
  <dcterms:created xsi:type="dcterms:W3CDTF">2020-02-06T15:45:00Z</dcterms:created>
  <dcterms:modified xsi:type="dcterms:W3CDTF">2025-08-25T03:07:00Z</dcterms:modified>
</cp:coreProperties>
</file>